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B2" w:rsidRDefault="00A568B2" w:rsidP="00EC2DCB">
      <w:pPr>
        <w:pStyle w:val="2"/>
        <w:shd w:val="clear" w:color="auto" w:fill="FFFFFF"/>
        <w:spacing w:before="0" w:beforeAutospacing="0" w:after="0" w:afterAutospacing="0"/>
        <w:jc w:val="both"/>
        <w:rPr>
          <w:bCs w:val="0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304925" cy="2028825"/>
            <wp:effectExtent l="0" t="0" r="9525" b="9525"/>
            <wp:wrapSquare wrapText="bothSides"/>
            <wp:docPr id="2" name="Рисунок 2" descr="http://www.schoolpress.ru/upload/resize_cache/iblock/5ab/169_213_17aa4d1ebb8778620b4448c8ec63cf76e/vospitanie_i_obuchenie_detey_2015_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press.ru/upload/resize_cache/iblock/5ab/169_213_17aa4d1ebb8778620b4448c8ec63cf76e/vospitanie_i_obuchenie_detey_2015_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 w:val="0"/>
          <w:color w:val="000000"/>
          <w:sz w:val="28"/>
          <w:szCs w:val="28"/>
        </w:rPr>
        <w:t xml:space="preserve">ВОСПИТАНИЕ И ОБУЧЕНИЕ ДЕТЕЙ С НАРУШЕНИЯМИ </w:t>
      </w:r>
      <w:r>
        <w:rPr>
          <w:noProof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РАЗВИТИЯ. –  2015. </w:t>
      </w:r>
      <w:r>
        <w:rPr>
          <w:sz w:val="28"/>
          <w:szCs w:val="28"/>
        </w:rPr>
        <w:t>–</w:t>
      </w:r>
      <w:r>
        <w:rPr>
          <w:bCs w:val="0"/>
          <w:color w:val="000000"/>
          <w:sz w:val="28"/>
          <w:szCs w:val="28"/>
        </w:rPr>
        <w:t xml:space="preserve"> № 8</w:t>
      </w:r>
    </w:p>
    <w:p w:rsidR="00A568B2" w:rsidRDefault="00A568B2" w:rsidP="00EC2D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8B2" w:rsidRDefault="00A568B2" w:rsidP="00EC2DCB">
      <w:pPr>
        <w:shd w:val="clear" w:color="auto" w:fill="FFFFFF"/>
        <w:spacing w:after="0" w:line="315" w:lineRule="atLeast"/>
        <w:rPr>
          <w:rFonts w:ascii="CharterITC" w:eastAsia="Times New Roman" w:hAnsi="CharterITC" w:cs="Arial"/>
          <w:b/>
          <w:bCs/>
          <w:color w:val="000000"/>
          <w:sz w:val="28"/>
          <w:szCs w:val="28"/>
        </w:rPr>
      </w:pPr>
    </w:p>
    <w:p w:rsidR="00A568B2" w:rsidRPr="00A568B2" w:rsidRDefault="00A568B2" w:rsidP="00EC2D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68B2">
        <w:rPr>
          <w:rFonts w:ascii="CharterITC" w:eastAsia="Times New Roman" w:hAnsi="CharterITC" w:cs="Arial"/>
          <w:b/>
          <w:bCs/>
          <w:color w:val="000000"/>
          <w:sz w:val="28"/>
          <w:szCs w:val="28"/>
        </w:rPr>
        <w:t>От истоков к современности: к 130-летию московского Психологического общества</w:t>
      </w:r>
    </w:p>
    <w:p w:rsidR="00A568B2" w:rsidRPr="00A568B2" w:rsidRDefault="00A568B2" w:rsidP="00EC2D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68B2">
        <w:rPr>
          <w:rFonts w:ascii="CharterITC" w:eastAsia="Times New Roman" w:hAnsi="CharterITC" w:cs="Arial"/>
          <w:b/>
          <w:bCs/>
          <w:color w:val="000000"/>
          <w:sz w:val="28"/>
          <w:szCs w:val="28"/>
        </w:rPr>
        <w:t>Начальные этапы развития словесной коммуникации</w:t>
      </w:r>
    </w:p>
    <w:p w:rsidR="00A568B2" w:rsidRPr="00A568B2" w:rsidRDefault="00A568B2" w:rsidP="00EC2DC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568B2">
        <w:rPr>
          <w:rFonts w:ascii="CharterITC" w:eastAsia="Times New Roman" w:hAnsi="CharterITC" w:cs="Arial"/>
          <w:b/>
          <w:bCs/>
          <w:color w:val="000000"/>
          <w:sz w:val="28"/>
          <w:szCs w:val="28"/>
        </w:rPr>
        <w:t>«Вкус Востока на кончиках пальцев»</w:t>
      </w:r>
    </w:p>
    <w:p w:rsidR="00A568B2" w:rsidRDefault="00A568B2" w:rsidP="00E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68B2" w:rsidRPr="00EC2DCB" w:rsidRDefault="00A568B2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CB">
        <w:rPr>
          <w:rFonts w:ascii="Times New Roman" w:hAnsi="Times New Roman" w:cs="Times New Roman"/>
          <w:color w:val="000000"/>
          <w:sz w:val="24"/>
          <w:szCs w:val="24"/>
        </w:rPr>
        <w:t>Российская психология: истоки и современность (о Всероссийской конференции, посвященной 130-летию организации Психологического общества при Московском университете)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568B2" w:rsidRPr="00EC2DCB" w:rsidRDefault="00A568B2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Информация о Всероссийской конференции с международным участием «От истоков к современности», посвященной 130-летию организации Психологического общества при Московском университете. Особое внимание уделено работе секции «Специальная психология», в рамках которой обсуждались самые разнообразные вопросы теории и практики специальной психологии, а также междисциплинарного взаимодействия психологов, дефектологов, медиков.</w:t>
      </w:r>
    </w:p>
    <w:bookmarkEnd w:id="0"/>
    <w:p w:rsidR="00A568B2" w:rsidRPr="00EC2DCB" w:rsidRDefault="00A568B2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A568B2" w:rsidRPr="00EC2DCB" w:rsidRDefault="00A568B2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Гончарова Е</w:t>
      </w: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Эволюция предмета специальной психологии</w:t>
      </w:r>
    </w:p>
    <w:p w:rsidR="00A568B2" w:rsidRPr="00EC2DCB" w:rsidRDefault="00A568B2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докладе кратко исследуется столетняя история специальной психологии в отечественной науке. Сравниваются доминирующие представления о предмете специальной психологии как области прикладных исследований и практики, на разных этапах становления отношения общества и государства к людям с нарушениями психофизического развития.</w:t>
      </w:r>
    </w:p>
    <w:p w:rsidR="00A568B2" w:rsidRPr="00EC2DCB" w:rsidRDefault="00A568B2" w:rsidP="00E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FA3" w:rsidRPr="00EC2DCB" w:rsidRDefault="00867FA3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Намазова</w:t>
      </w:r>
      <w:proofErr w:type="spellEnd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-Баранова Л</w:t>
      </w: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Роль психолого-педагогического сопровождения в сохранении здоровья детей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 докладе обосновывается необходимость </w:t>
      </w:r>
      <w:proofErr w:type="spellStart"/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мультидисциплинарного</w:t>
      </w:r>
      <w:proofErr w:type="spellEnd"/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подхода к комплексной реабилитации детей с нарушениями развития и тесного сотрудничества узких специалистов разного профиля. Особое значение придается профилактике нарастания вторичных, социальных по сути своей последствий болезни.</w:t>
      </w:r>
    </w:p>
    <w:p w:rsidR="00867FA3" w:rsidRPr="00EC2DCB" w:rsidRDefault="00867FA3" w:rsidP="00E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7FA3" w:rsidRPr="00EC2DCB" w:rsidRDefault="00867FA3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Кукушкин</w:t>
      </w:r>
      <w:proofErr w:type="gramEnd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И</w:t>
      </w: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Электронные инструменты формирования профессиональных компетенций в области специальной психологии и коррекционной педагогики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2D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докладе объясняются принципы построения электронного каталога «Отечественная научная школа специальной психологии и коррекционной педагогики» — инструмента, удобного для широкой аудитории разной степени подготовленности и преследующей разные цели.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67FA3" w:rsidRPr="00EC2DCB" w:rsidRDefault="00867FA3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Шарова</w:t>
      </w:r>
      <w:proofErr w:type="spellEnd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Г</w:t>
      </w: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. 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А что внутри? Размышления о том, что стоит на пути инклюзии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Статья посвящена размышлениям о существующих в обществе психологических барьерах, затрудняющих искреннее и открытое общение с людьми, имеющими особенности развития. Автор анализирует доминирующие в общественном сознании представления и эмоции, связанные с «особыми» людьми, исследует их причины и генез. Приводится информация о петербургских социальных проектах «Пространство радости» и «Открытая среда».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FA3" w:rsidRPr="00EC2DCB" w:rsidRDefault="00867FA3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lastRenderedPageBreak/>
        <w:t>Любимова М</w:t>
      </w: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.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Подготовка ребенка с глубоким нарушением зрения к самостоятельному переходу проезжей части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C2DCB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EC2D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Статья является первой попыткой в отечественной тифлопедагогике описать систему подготовки людей с глубоким нарушением зрения для пересечения перекрестков без зрительного контроля. Автор описывает этапы обучения и дает рекомендации по проведению занятий.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67FA3" w:rsidRPr="00EC2DCB" w:rsidRDefault="00867FA3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Громова О</w:t>
      </w:r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Начальные этапы развития словесной коммуникации (второй–третий годы жизни)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систематизируются данные о начальных этапах развития словесной коммуникации, приводятся показатели благоприятного речевого развития ребенка второго — третьего года жизни, обращается внимание на специфические особенности использования маленькими детьми слов в общении с другими людьми, даются рекомендации родителям по оценке речевого развития ребенка раннего возраста.</w:t>
      </w:r>
    </w:p>
    <w:p w:rsidR="00EC2DCB" w:rsidRPr="00EC2DCB" w:rsidRDefault="00EC2DCB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C2DCB" w:rsidRPr="00EC2DCB" w:rsidRDefault="00EC2DCB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Гращенкова</w:t>
      </w:r>
      <w:proofErr w:type="spellEnd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Н.С.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Утренние занятия в малых группах как вариант адаптации метода игровой терапии к условиям ДОУ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DCB" w:rsidRPr="00EC2DCB" w:rsidRDefault="00EC2DCB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приводится авторская методика игровых занятий в малой группе с аутичными детьми и детьми, имеющими другие нарушения развития. В качестве базового используется эмоционально-смысловой подход, разработанный в Институте коррекционной педагогики РАО. Подробно описаны методические особенности занятий; обсуждаются результаты работы, связанные с развитием у детей возможности общения и с нормализацией их психического развития в целом.</w:t>
      </w:r>
    </w:p>
    <w:p w:rsidR="00EC2DCB" w:rsidRPr="00EC2DCB" w:rsidRDefault="00EC2DCB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C2DCB" w:rsidRPr="00EC2DCB" w:rsidRDefault="00EC2DCB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Груничева</w:t>
      </w:r>
      <w:proofErr w:type="spellEnd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С.И.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Мамин помощник: социальное развитие детей раннего возраста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DCB" w:rsidRPr="00EC2DCB" w:rsidRDefault="00EC2DCB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статье показывается, как социальное окружение ребенка способствует его развитию в интеллектуальной, личностной, физической и других сферах без проведения специальных занятий.</w:t>
      </w:r>
      <w:proofErr w:type="gramEnd"/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Необходимым условием является лишь совместное решение взрослым и ребенком вопросов, ежедневно возникающих в быту.</w:t>
      </w:r>
    </w:p>
    <w:p w:rsidR="00EC2DCB" w:rsidRPr="00EC2DCB" w:rsidRDefault="00EC2DCB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C2DCB" w:rsidRPr="00EC2DCB" w:rsidRDefault="00EC2DCB" w:rsidP="00EC2DCB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>Гючтекин</w:t>
      </w:r>
      <w:proofErr w:type="spellEnd"/>
      <w:r w:rsidRPr="00EC2DCB">
        <w:rPr>
          <w:rFonts w:ascii="Times New Roman" w:hAnsi="Times New Roman" w:cs="Times New Roman"/>
          <w:bCs w:val="0"/>
          <w:color w:val="000000"/>
          <w:sz w:val="24"/>
          <w:szCs w:val="24"/>
          <w:shd w:val="clear" w:color="auto" w:fill="FFFFFF"/>
        </w:rPr>
        <w:t xml:space="preserve"> Д.</w:t>
      </w: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«Вкус Востока на кончиках пальцев» (О Всероссийском кулинарном конкурсе для молодежи с инвалидностью по зрению)</w:t>
      </w:r>
      <w:r w:rsidRPr="00EC2D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2DCB" w:rsidRPr="00EC2DCB" w:rsidRDefault="00EC2DCB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DCB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  <w:proofErr w:type="gramStart"/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Москве прошел финал Всероссийского конкурса для молодежи с инвалидностью по зрению «Вкус Востока на кончиках пальцев», задачами которого являлись привлечение внимания к проблеме социализации и интеграции в общество молодых людей с нарушением зрения, содействие их стремлению к самостоятельной и независимой жизни, а также оказание помощи и поддержки данной категории молодых людей.</w:t>
      </w:r>
      <w:proofErr w:type="gramEnd"/>
      <w:r w:rsidRPr="00EC2DC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Организаторами конкурса выступили Турецко-русский культурный центр, Федеральное агентство по делам молодежи, Всероссийское общество слепых.</w:t>
      </w: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867FA3" w:rsidRPr="00EC2DCB" w:rsidRDefault="00867FA3" w:rsidP="00EC2DC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67FA3" w:rsidRPr="00EC2DCB" w:rsidRDefault="00867FA3" w:rsidP="00EC2DCB">
      <w:pPr>
        <w:pStyle w:val="1"/>
        <w:shd w:val="clear" w:color="auto" w:fill="FFFFFF"/>
        <w:spacing w:before="0" w:after="2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DCB"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</w:p>
    <w:p w:rsidR="00867FA3" w:rsidRPr="00EC2DCB" w:rsidRDefault="00867FA3" w:rsidP="00E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sectPr w:rsidR="00867FA3" w:rsidRPr="00EC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harterIT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88E"/>
    <w:rsid w:val="00757D37"/>
    <w:rsid w:val="00867FA3"/>
    <w:rsid w:val="0089588E"/>
    <w:rsid w:val="00A568B2"/>
    <w:rsid w:val="00EC2DCB"/>
    <w:rsid w:val="00EF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5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6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B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67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B2"/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A56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6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8B2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6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им. Л. Брайля</Company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2016-04-19T10:51:00Z</dcterms:created>
  <dcterms:modified xsi:type="dcterms:W3CDTF">2016-04-19T11:49:00Z</dcterms:modified>
</cp:coreProperties>
</file>