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11" w:rsidRDefault="00743A11" w:rsidP="00743A1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743A11" w:rsidRPr="00BF1F3F" w:rsidRDefault="00743A11" w:rsidP="00743A1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  <w:r>
        <w:rPr>
          <w:rFonts w:ascii="Times New Roman" w:hAnsi="Times New Roman" w:cs="Times New Roman"/>
          <w:color w:val="000000" w:themeColor="text1"/>
          <w:spacing w:val="-2"/>
        </w:rPr>
        <w:t>Приложение № 1</w:t>
      </w:r>
    </w:p>
    <w:p w:rsidR="00743A11" w:rsidRDefault="00743A11" w:rsidP="00743A1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  <w:r w:rsidRPr="00BF1F3F">
        <w:rPr>
          <w:rFonts w:ascii="Times New Roman" w:hAnsi="Times New Roman" w:cs="Times New Roman"/>
          <w:color w:val="000000" w:themeColor="text1"/>
          <w:spacing w:val="-2"/>
        </w:rPr>
        <w:t xml:space="preserve">к приказу </w:t>
      </w:r>
      <w:r>
        <w:rPr>
          <w:rFonts w:ascii="Times New Roman" w:hAnsi="Times New Roman" w:cs="Times New Roman"/>
          <w:color w:val="000000" w:themeColor="text1"/>
          <w:spacing w:val="-2"/>
        </w:rPr>
        <w:t xml:space="preserve">ГБУ РК «СБС РК им. Л. Брайля» </w:t>
      </w:r>
    </w:p>
    <w:p w:rsidR="00743A11" w:rsidRPr="00BF1F3F" w:rsidRDefault="00743A11" w:rsidP="00743A1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  <w:r w:rsidRPr="00BF1F3F">
        <w:rPr>
          <w:rFonts w:ascii="Times New Roman" w:hAnsi="Times New Roman" w:cs="Times New Roman"/>
          <w:color w:val="000000" w:themeColor="text1"/>
          <w:spacing w:val="-2"/>
        </w:rPr>
        <w:t xml:space="preserve">от </w:t>
      </w:r>
      <w:r>
        <w:rPr>
          <w:rFonts w:ascii="Times New Roman" w:hAnsi="Times New Roman" w:cs="Times New Roman"/>
          <w:color w:val="000000" w:themeColor="text1"/>
          <w:spacing w:val="-2"/>
        </w:rPr>
        <w:t>02.09.2019 №44</w:t>
      </w:r>
      <w:r w:rsidRPr="00BF1F3F">
        <w:rPr>
          <w:rFonts w:ascii="Times New Roman" w:hAnsi="Times New Roman" w:cs="Times New Roman"/>
          <w:color w:val="000000" w:themeColor="text1"/>
          <w:spacing w:val="-2"/>
        </w:rPr>
        <w:t>-од</w:t>
      </w:r>
    </w:p>
    <w:p w:rsidR="00743A11" w:rsidRPr="00BF1F3F" w:rsidRDefault="00743A11" w:rsidP="00743A1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  <w:bookmarkStart w:id="0" w:name="_GoBack"/>
      <w:bookmarkEnd w:id="0"/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  <w:r w:rsidRPr="00BF1F3F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Антикоррупционная политика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  <w:r w:rsidRPr="00BF1F3F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ГБУ РК «Специальная библиотека для слепых Республики Коми 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  <w:r w:rsidRPr="00BF1F3F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им. Луи Брайля»</w:t>
      </w:r>
    </w:p>
    <w:p w:rsidR="00743A11" w:rsidRDefault="00743A11" w:rsidP="00743A11">
      <w:pPr>
        <w:pStyle w:val="a4"/>
        <w:shd w:val="clear" w:color="auto" w:fill="FFFFFF"/>
        <w:ind w:left="1069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</w:p>
    <w:p w:rsidR="00743A11" w:rsidRPr="00BF1F3F" w:rsidRDefault="00743A11" w:rsidP="00743A11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  <w:r w:rsidRPr="00BF1F3F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1. Цели и задачи Антикоррупционной политики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1.1. Антикоррупционная политика разработана в соответствии с Федеральным законом от 25 декабря 2008 года № 273-ФЗ «О противодействии коррупции» и Методическими рекомендациями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от 08 ноября 2013 года.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1.2. Настоящая Антикоррупционная политика является локальным нормативным актом ГБУ РК «Специальная библиотека для слепых Республики Коми им. Луи Брайля» (далее – учреждение), направленным на профилактику и пресечение коррупционных правонарушений в деятельности учреждения.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1.3. Основными целями внедрения в учреждении Антикоррупционной политики являются: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- минимизация риска вовлечения руководства и работников учреждения в коррупционную деятельность;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- формирование у работников учреждения понимания политики о неприятии коррупции в любых формах и проявлениях;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- разъяснение основных требований законодательства Российской Федерации в области противодействия коррупции, применяемых в учреждении.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1.4. Для достижения поставленных целей устанавливаются следующие задачи: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- установление основных принципов антикоррупционной деятельности учреждения;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- определение области применения Антикоррупционной политики 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и круг лиц, подпадающих под ее действие.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</w:p>
    <w:p w:rsidR="00743A11" w:rsidRDefault="00743A11" w:rsidP="00743A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Используемые в Антикоррупционной политике </w:t>
      </w:r>
    </w:p>
    <w:p w:rsidR="00743A11" w:rsidRPr="00BF1F3F" w:rsidRDefault="00743A11" w:rsidP="00743A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понятия и определения</w:t>
      </w:r>
    </w:p>
    <w:p w:rsidR="00743A11" w:rsidRPr="00BF1F3F" w:rsidRDefault="00743A11" w:rsidP="00743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Коррупция – это злоупотребление служебным поведением, дача и получение взяток,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лицу другими физическими лицами </w:t>
      </w: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(пункт 1 статьи 1 Федерального закона от 25 декабря 2008 г. № 273-ФЗ «О противодействии коррупции»).</w:t>
      </w:r>
    </w:p>
    <w:p w:rsidR="00743A11" w:rsidRPr="00BF1F3F" w:rsidRDefault="00743A11" w:rsidP="00743A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Противодействие коррупции –</w:t>
      </w:r>
      <w:r w:rsidRPr="00BF1F3F">
        <w:rPr>
          <w:color w:val="000000" w:themeColor="text1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743A11" w:rsidRPr="00BF1F3F" w:rsidRDefault="00743A11" w:rsidP="00743A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F1F3F">
        <w:rPr>
          <w:color w:val="000000" w:themeColor="text1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743A11" w:rsidRPr="00BF1F3F" w:rsidRDefault="00743A11" w:rsidP="00743A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F1F3F">
        <w:rPr>
          <w:color w:val="000000" w:themeColor="text1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743A11" w:rsidRPr="00BF1F3F" w:rsidRDefault="00743A11" w:rsidP="00743A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F1F3F">
        <w:rPr>
          <w:color w:val="000000" w:themeColor="text1"/>
        </w:rPr>
        <w:lastRenderedPageBreak/>
        <w:t>в) по минимизации и (или) ликвидации последствий коррупционных правонарушений.</w:t>
      </w:r>
    </w:p>
    <w:p w:rsidR="00743A11" w:rsidRPr="00BF1F3F" w:rsidRDefault="00743A11" w:rsidP="00743A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Контрагент –</w:t>
      </w:r>
      <w:r w:rsidRPr="00BF1F3F">
        <w:rPr>
          <w:color w:val="000000" w:themeColor="text1"/>
        </w:rPr>
        <w:t xml:space="preserve"> любое российское </w:t>
      </w:r>
      <w:r>
        <w:rPr>
          <w:color w:val="000000" w:themeColor="text1"/>
        </w:rPr>
        <w:t>(</w:t>
      </w:r>
      <w:r w:rsidRPr="00BF1F3F">
        <w:rPr>
          <w:color w:val="000000" w:themeColor="text1"/>
        </w:rPr>
        <w:t>или иностранное</w:t>
      </w:r>
      <w:r>
        <w:rPr>
          <w:color w:val="000000" w:themeColor="text1"/>
        </w:rPr>
        <w:t>)</w:t>
      </w:r>
      <w:r w:rsidRPr="00BF1F3F">
        <w:rPr>
          <w:color w:val="000000" w:themeColor="text1"/>
        </w:rPr>
        <w:t xml:space="preserve"> </w:t>
      </w:r>
      <w:r>
        <w:rPr>
          <w:color w:val="000000" w:themeColor="text1"/>
        </w:rPr>
        <w:t>юридическое</w:t>
      </w:r>
      <w:r w:rsidRPr="00BF1F3F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Pr="00BF1F3F">
        <w:rPr>
          <w:color w:val="000000" w:themeColor="text1"/>
        </w:rPr>
        <w:t>или физическое лицо</w:t>
      </w:r>
      <w:r>
        <w:rPr>
          <w:color w:val="000000" w:themeColor="text1"/>
        </w:rPr>
        <w:t>)</w:t>
      </w:r>
      <w:r w:rsidRPr="00BF1F3F">
        <w:rPr>
          <w:color w:val="000000" w:themeColor="text1"/>
        </w:rPr>
        <w:t>, с которым организация вступает в договорные отношения, за исключением трудовых отношений.</w:t>
      </w:r>
    </w:p>
    <w:p w:rsidR="00743A11" w:rsidRPr="00BF1F3F" w:rsidRDefault="00743A11" w:rsidP="00743A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Взятка –</w:t>
      </w:r>
      <w:r w:rsidRPr="00BF1F3F">
        <w:rPr>
          <w:color w:val="000000" w:themeColor="text1"/>
        </w:rPr>
        <w:t xml:space="preserve">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743A11" w:rsidRPr="00BF1F3F" w:rsidRDefault="00743A11" w:rsidP="00743A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Коммерческий подкуп – незаконные передачи</w:t>
      </w:r>
      <w:r w:rsidRPr="00BF1F3F">
        <w:rPr>
          <w:color w:val="000000" w:themeColor="text1"/>
        </w:rPr>
        <w:t xml:space="preserve">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743A11" w:rsidRPr="00BF1F3F" w:rsidRDefault="00743A11" w:rsidP="00743A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Конфликт интересов –</w:t>
      </w:r>
      <w:r w:rsidRPr="00BF1F3F">
        <w:rPr>
          <w:color w:val="000000" w:themeColor="text1"/>
        </w:rPr>
        <w:t xml:space="preserve">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743A11" w:rsidRPr="00BF1F3F" w:rsidRDefault="00743A11" w:rsidP="00743A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F1F3F">
        <w:rPr>
          <w:color w:val="000000" w:themeColor="text1"/>
        </w:rPr>
        <w:t>Личная заинтересованность работни</w:t>
      </w:r>
      <w:r>
        <w:rPr>
          <w:color w:val="000000" w:themeColor="text1"/>
        </w:rPr>
        <w:t>ка (представителя организации) –</w:t>
      </w:r>
      <w:r w:rsidRPr="00BF1F3F">
        <w:rPr>
          <w:color w:val="000000" w:themeColor="text1"/>
        </w:rPr>
        <w:t xml:space="preserve">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743A11" w:rsidRDefault="00743A11" w:rsidP="00743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3A11" w:rsidRPr="00A24948" w:rsidRDefault="00743A11" w:rsidP="00743A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9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Основные принципы Антикоррупционной политики учреждения</w:t>
      </w:r>
    </w:p>
    <w:p w:rsidR="00743A11" w:rsidRPr="00BF1F3F" w:rsidRDefault="00743A11" w:rsidP="00743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3.1. В соответствии со ст. 3 Федерального закона от 25 декабря 2008 года №273-ФЗ «О противодействии коррупции» противодействие коррупции в Российской Федерации основывается на следующих основных принципах: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признание, обеспечение и защита основных прав и свобод человека и гражданина;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dst100023"/>
      <w:bookmarkEnd w:id="1"/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законность;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dst100024"/>
      <w:bookmarkStart w:id="3" w:name="dst100025"/>
      <w:bookmarkEnd w:id="2"/>
      <w:bookmarkEnd w:id="3"/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неотвратимость ответственности за совершение коррупционных правонарушений;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dst100026"/>
      <w:bookmarkEnd w:id="4"/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dst100027"/>
      <w:bookmarkEnd w:id="5"/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приоритетное применение мер по предупреждению коррупции.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3.2. Система мер противодействия коррупции в учреждении основывается на следующих принципах: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принцип соответствия Антикоррупционной политики учреждения действующему законодательству и общепринятым нормам; 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принцип личного примера руководства учреждения при формировании культуры нетерпимости к коррупции и создании внутриорганизационной системы предупреждения (профилактики) и противодействия коррупции;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принцип вовлеченности работников – участие работников учреждения независимо от должности в формировании и реализации антикоррупционных стандартов и процедур; 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принцип соразмерности антикоррупционных процедур величине возможного ущерба и вероятности реализации коррупционного риска; 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принцип эффективности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антикоррупционных процедур –</w:t>
      </w: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проведение антикоррупционных мероприятий, которые обеспечивают простоту реализации и приносят значимый результат; 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принцип открытость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информирование</w:t>
      </w: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партнеров, контрагенто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общественности о принятых антикоррупционных стандартов ведения деятельности; 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принцип постоянного контроля и регулярного мониторинга эффективности внедренных антикоррупционных стандартов и процедур, а также контроль их исполнения;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принцип ответственности и неотвратимости наказания для 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ими трудовых обязанностей.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3A11" w:rsidRPr="007D1041" w:rsidRDefault="00743A11" w:rsidP="00743A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1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Область применения Антикоррупционной политики и круг лиц,</w:t>
      </w:r>
    </w:p>
    <w:p w:rsidR="00743A11" w:rsidRPr="007D1041" w:rsidRDefault="00743A11" w:rsidP="00743A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1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попадающих под ее действие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Основным кругом лиц, попадающих под действие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Антикоррупционной </w:t>
      </w: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политики, являются работники учреждения, находящиеся с ним в трудовых отношениях, вне зависимости от занимаемой должности и выполняемых функций. 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4.2. Положения настоящей Антикоррупционной политики могут распространятся на иных физических и (или) юридических лиц, с которыми учреждение вступает в договорные отношения, в случае если это закреплено в договорах, заключаемых учреждением с такими лицами.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3A11" w:rsidRPr="00E87F1D" w:rsidRDefault="00743A11" w:rsidP="00743A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7F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Должностные лиц учреждения, ответственные за реализацию антикоррупционной политики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Исходя из установленных задач, специфики деятельности, штатной численности и организационной структуры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иректор учреждения является ответственным за организацию всех мероприятий, направленных на противодействие коррупции в учреждении.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5.2</w:t>
      </w: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. Обязанности лиц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а, ответственного</w:t>
      </w: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реализацию Антикоррупционной политики: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подготовка рекомендаций для принятия решения по вопросам Антикоррупционной политики в учреждении;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подготовка предложений, направленных на устранение причин и условий, порождающих риск возникновения коррупции в учреждении;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разработка локальных нормативных актов, направленных на реализацию мер по предупреждению коррупции;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контрольных мероприятий, направленных на выявление коррупционных правонарушений работников учреждения;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проведения оценки коррупционных рисков;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прием и рассмотрение сообщений о случаях склонения работников к свершению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мероприятий по вопросам профилактики и противодействия коррупции и индивидуального консультирования работников;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  оказание содействия уполномоченным представителям контрольно-надзорных органов при проведении ими проверок деятельности учреждения по вопросам предупреждения и противодействия коррупции;</w:t>
      </w:r>
    </w:p>
    <w:p w:rsidR="00743A11" w:rsidRPr="00E574B5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оказание содействия правоохранительным органам при проведении мероприятий по пресечению или расследованию коррупционных преступлений, включая оперативно-розыскные </w:t>
      </w:r>
      <w:r w:rsidRPr="00E574B5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мероприятия;</w:t>
      </w:r>
    </w:p>
    <w:p w:rsidR="00743A11" w:rsidRPr="00E574B5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4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участие в организации антикоррупционной пропаганды.</w:t>
      </w:r>
    </w:p>
    <w:p w:rsidR="00743A11" w:rsidRPr="00E574B5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5.3</w:t>
      </w:r>
      <w:r w:rsidRPr="00E57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целях выявления причин и условий, способствующих возникновению и распространению коррупции; выработки мер, направленных на предупреждение и ликвидацию условий, порождающих, провоцирующих и поддерживающих коррупцию во всех её проявлениях; снижения рисков проявления коррупции –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учреждении</w:t>
      </w:r>
      <w:r w:rsidRPr="00E57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создается комиссия по противодействию коррупции.</w:t>
      </w:r>
    </w:p>
    <w:p w:rsidR="00743A11" w:rsidRPr="00E574B5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5.4</w:t>
      </w:r>
      <w:r w:rsidRPr="00E57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Состав и Положение о комиссии по противодействию коррупции утверждается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директором учреждения</w:t>
      </w:r>
      <w:r w:rsidRPr="00E574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43A11" w:rsidRPr="00E574B5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5.5</w:t>
      </w:r>
      <w:r w:rsidRPr="00E574B5">
        <w:rPr>
          <w:rFonts w:ascii="Times New Roman" w:hAnsi="Times New Roman" w:cs="Times New Roman"/>
          <w:color w:val="000000" w:themeColor="text1"/>
          <w:sz w:val="24"/>
          <w:szCs w:val="24"/>
        </w:rPr>
        <w:t>. Цели, порядок работы и полномочия комиссии по противодействию коррупции определяются Положением о комиссии по противодействию коррупции.</w:t>
      </w:r>
    </w:p>
    <w:p w:rsidR="00743A11" w:rsidRPr="00E574B5" w:rsidRDefault="00743A11" w:rsidP="00743A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3A11" w:rsidRPr="007350E1" w:rsidRDefault="00743A11" w:rsidP="00743A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5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Обязанности работников в учреждении, связанных с предупреждением и противодействием коррупции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6.1. Все работники вне зависимости от должности и стажа работы в учреждении в связи с исполнением своих должностных обязанностей должны: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руководствоваться положениями настоящей Антикоррупционной политики и соблюдать ее принципы и требования;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незамедлительно информировать непосредственного руководителя/лицо, ответственное за реализацию антикоррупционной политики/руководство учреждения о случаях склонения работника к совершению коррупционных правонарушений;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незамедлительно информировать непосредственного начальника/лицо, ответственное за реализацию антикоррупционной политики/руководство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743A11" w:rsidRPr="005C35D1" w:rsidRDefault="00743A11" w:rsidP="00743A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35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Перечня реализуемых учреждением антикоррупционных мероприятий</w:t>
      </w: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2972"/>
        <w:gridCol w:w="6951"/>
      </w:tblGrid>
      <w:tr w:rsidR="00743A11" w:rsidRPr="00BF1F3F" w:rsidTr="00743A11">
        <w:tc>
          <w:tcPr>
            <w:tcW w:w="2972" w:type="dxa"/>
          </w:tcPr>
          <w:p w:rsidR="00743A11" w:rsidRPr="00BF1F3F" w:rsidRDefault="00743A11" w:rsidP="005F232C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</w:t>
            </w:r>
          </w:p>
        </w:tc>
        <w:tc>
          <w:tcPr>
            <w:tcW w:w="6951" w:type="dxa"/>
          </w:tcPr>
          <w:p w:rsidR="00743A11" w:rsidRPr="00BF1F3F" w:rsidRDefault="00743A11" w:rsidP="005F232C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</w:tr>
      <w:tr w:rsidR="00743A11" w:rsidRPr="00BF1F3F" w:rsidTr="00743A11">
        <w:tc>
          <w:tcPr>
            <w:tcW w:w="2972" w:type="dxa"/>
            <w:vMerge w:val="restart"/>
          </w:tcPr>
          <w:p w:rsidR="00743A11" w:rsidRPr="00BF1F3F" w:rsidRDefault="00743A11" w:rsidP="005F23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951" w:type="dxa"/>
          </w:tcPr>
          <w:p w:rsidR="00743A11" w:rsidRPr="00BF1F3F" w:rsidRDefault="00743A11" w:rsidP="005F23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Кодекса этики и служебного поведения работников учреждения</w:t>
            </w:r>
          </w:p>
        </w:tc>
      </w:tr>
      <w:tr w:rsidR="00743A11" w:rsidRPr="00BF1F3F" w:rsidTr="00743A11">
        <w:tc>
          <w:tcPr>
            <w:tcW w:w="2972" w:type="dxa"/>
            <w:vMerge/>
          </w:tcPr>
          <w:p w:rsidR="00743A11" w:rsidRPr="00BF1F3F" w:rsidRDefault="00743A11" w:rsidP="005F232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51" w:type="dxa"/>
          </w:tcPr>
          <w:p w:rsidR="00743A11" w:rsidRPr="00BF1F3F" w:rsidRDefault="00743A11" w:rsidP="005F23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 внедрение Положения 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предотвращении и урегулировании конфликта интересов</w:t>
            </w:r>
            <w:r w:rsidRPr="00BF1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3A11" w:rsidRPr="00BF1F3F" w:rsidTr="00743A11">
        <w:tc>
          <w:tcPr>
            <w:tcW w:w="2972" w:type="dxa"/>
            <w:vMerge/>
          </w:tcPr>
          <w:p w:rsidR="00743A11" w:rsidRPr="00BF1F3F" w:rsidRDefault="00743A11" w:rsidP="005F232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51" w:type="dxa"/>
          </w:tcPr>
          <w:p w:rsidR="00743A11" w:rsidRPr="00BF1F3F" w:rsidRDefault="00743A11" w:rsidP="005F23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B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743A11" w:rsidRPr="00BF1F3F" w:rsidTr="00743A11">
        <w:tc>
          <w:tcPr>
            <w:tcW w:w="2972" w:type="dxa"/>
            <w:vMerge/>
          </w:tcPr>
          <w:p w:rsidR="00743A11" w:rsidRPr="00BF1F3F" w:rsidRDefault="00743A11" w:rsidP="005F232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51" w:type="dxa"/>
          </w:tcPr>
          <w:p w:rsidR="00743A11" w:rsidRPr="004B42E9" w:rsidRDefault="00743A11" w:rsidP="005F23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в договоры, связанные с хозяйственной деятельностью учреждения, стандартной антикоррупционной оговорки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 с ГКУ РК «ЦОД»)</w:t>
            </w:r>
          </w:p>
        </w:tc>
      </w:tr>
      <w:tr w:rsidR="00743A11" w:rsidRPr="00BF1F3F" w:rsidTr="00743A11">
        <w:tc>
          <w:tcPr>
            <w:tcW w:w="2972" w:type="dxa"/>
            <w:vMerge/>
          </w:tcPr>
          <w:p w:rsidR="00743A11" w:rsidRPr="00BF1F3F" w:rsidRDefault="00743A11" w:rsidP="005F232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51" w:type="dxa"/>
          </w:tcPr>
          <w:p w:rsidR="00743A11" w:rsidRPr="004B42E9" w:rsidRDefault="00743A11" w:rsidP="005F23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антикоррупционных положений в трудовые договора работников</w:t>
            </w:r>
          </w:p>
        </w:tc>
      </w:tr>
      <w:tr w:rsidR="00743A11" w:rsidRPr="00BF1F3F" w:rsidTr="00743A11">
        <w:tc>
          <w:tcPr>
            <w:tcW w:w="2972" w:type="dxa"/>
            <w:vMerge w:val="restart"/>
          </w:tcPr>
          <w:p w:rsidR="00743A11" w:rsidRPr="00BF1F3F" w:rsidRDefault="00743A11" w:rsidP="005F23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6951" w:type="dxa"/>
          </w:tcPr>
          <w:p w:rsidR="00743A11" w:rsidRPr="00BF1F3F" w:rsidRDefault="00743A11" w:rsidP="005F23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743A11" w:rsidRPr="00BF1F3F" w:rsidTr="00743A11">
        <w:tc>
          <w:tcPr>
            <w:tcW w:w="2972" w:type="dxa"/>
            <w:vMerge/>
          </w:tcPr>
          <w:p w:rsidR="00743A11" w:rsidRPr="00BF1F3F" w:rsidRDefault="00743A11" w:rsidP="005F232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51" w:type="dxa"/>
          </w:tcPr>
          <w:p w:rsidR="00743A11" w:rsidRPr="00BF1F3F" w:rsidRDefault="00743A11" w:rsidP="005F23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743A11" w:rsidRPr="00BF1F3F" w:rsidTr="00743A11">
        <w:tc>
          <w:tcPr>
            <w:tcW w:w="2972" w:type="dxa"/>
            <w:vMerge/>
          </w:tcPr>
          <w:p w:rsidR="00743A11" w:rsidRPr="00BF1F3F" w:rsidRDefault="00743A11" w:rsidP="005F232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51" w:type="dxa"/>
          </w:tcPr>
          <w:p w:rsidR="00743A11" w:rsidRPr="00BF1F3F" w:rsidRDefault="00743A11" w:rsidP="005F23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периодической оценки коррупционных рисков в целях выявления сфер деятельности организации, наиболее </w:t>
            </w:r>
            <w:r w:rsidRPr="00BF1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подверженных таким рискам, и разработки соответствующих антикоррупционных мер</w:t>
            </w:r>
          </w:p>
        </w:tc>
      </w:tr>
      <w:tr w:rsidR="00743A11" w:rsidRPr="00BF1F3F" w:rsidTr="00743A11">
        <w:tc>
          <w:tcPr>
            <w:tcW w:w="2972" w:type="dxa"/>
            <w:vMerge/>
          </w:tcPr>
          <w:p w:rsidR="00743A11" w:rsidRPr="00BF1F3F" w:rsidRDefault="00743A11" w:rsidP="005F232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51" w:type="dxa"/>
          </w:tcPr>
          <w:p w:rsidR="00743A11" w:rsidRPr="00BF1F3F" w:rsidRDefault="00743A11" w:rsidP="005F23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743A11" w:rsidRPr="00BF1F3F" w:rsidTr="00743A11">
        <w:tc>
          <w:tcPr>
            <w:tcW w:w="2972" w:type="dxa"/>
            <w:vMerge w:val="restart"/>
          </w:tcPr>
          <w:p w:rsidR="00743A11" w:rsidRPr="00BF1F3F" w:rsidRDefault="00743A11" w:rsidP="005F23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6951" w:type="dxa"/>
          </w:tcPr>
          <w:p w:rsidR="00743A11" w:rsidRPr="00BF1F3F" w:rsidRDefault="00743A11" w:rsidP="005F23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743A11" w:rsidRPr="00BF1F3F" w:rsidTr="00743A11">
        <w:tc>
          <w:tcPr>
            <w:tcW w:w="2972" w:type="dxa"/>
            <w:vMerge/>
          </w:tcPr>
          <w:p w:rsidR="00743A11" w:rsidRPr="00BF1F3F" w:rsidRDefault="00743A11" w:rsidP="005F232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51" w:type="dxa"/>
          </w:tcPr>
          <w:p w:rsidR="00743A11" w:rsidRPr="00BF1F3F" w:rsidRDefault="00743A11" w:rsidP="005F23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743A11" w:rsidRPr="00BF1F3F" w:rsidTr="00743A11">
        <w:tc>
          <w:tcPr>
            <w:tcW w:w="2972" w:type="dxa"/>
            <w:vMerge/>
          </w:tcPr>
          <w:p w:rsidR="00743A11" w:rsidRPr="00BF1F3F" w:rsidRDefault="00743A11" w:rsidP="005F232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51" w:type="dxa"/>
          </w:tcPr>
          <w:p w:rsidR="00743A11" w:rsidRPr="00BF1F3F" w:rsidRDefault="00743A11" w:rsidP="005F23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743A11" w:rsidRPr="00BF1F3F" w:rsidTr="00743A11">
        <w:tc>
          <w:tcPr>
            <w:tcW w:w="2972" w:type="dxa"/>
          </w:tcPr>
          <w:p w:rsidR="00743A11" w:rsidRPr="00BF1F3F" w:rsidRDefault="00743A11" w:rsidP="005F23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соответствия системы внутреннего контроля и аудита учреждения требованиям антикоррупционной политики организации</w:t>
            </w:r>
          </w:p>
        </w:tc>
        <w:tc>
          <w:tcPr>
            <w:tcW w:w="6951" w:type="dxa"/>
          </w:tcPr>
          <w:p w:rsidR="00743A11" w:rsidRPr="00BF1F3F" w:rsidRDefault="00743A11" w:rsidP="005F23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743A11" w:rsidRPr="00BF1F3F" w:rsidTr="00743A11">
        <w:tc>
          <w:tcPr>
            <w:tcW w:w="2972" w:type="dxa"/>
          </w:tcPr>
          <w:p w:rsidR="00743A11" w:rsidRPr="00BF1F3F" w:rsidRDefault="00743A11" w:rsidP="005F23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экспертов</w:t>
            </w:r>
          </w:p>
        </w:tc>
        <w:tc>
          <w:tcPr>
            <w:tcW w:w="6951" w:type="dxa"/>
          </w:tcPr>
          <w:p w:rsidR="00743A11" w:rsidRPr="00BF1F3F" w:rsidRDefault="00743A11" w:rsidP="005F23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внешних независимых экспертов при осуществлении хозяйственной деятельности организации и организации антикоррупционных мер</w:t>
            </w:r>
          </w:p>
        </w:tc>
      </w:tr>
      <w:tr w:rsidR="00743A11" w:rsidRPr="00BF1F3F" w:rsidTr="00743A11">
        <w:tc>
          <w:tcPr>
            <w:tcW w:w="2972" w:type="dxa"/>
            <w:vMerge w:val="restart"/>
          </w:tcPr>
          <w:p w:rsidR="00743A11" w:rsidRPr="00BF1F3F" w:rsidRDefault="00743A11" w:rsidP="005F23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951" w:type="dxa"/>
          </w:tcPr>
          <w:p w:rsidR="00743A11" w:rsidRPr="00BF1F3F" w:rsidRDefault="00743A11" w:rsidP="005F23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743A11" w:rsidRPr="00BF1F3F" w:rsidTr="00743A11">
        <w:tc>
          <w:tcPr>
            <w:tcW w:w="2972" w:type="dxa"/>
            <w:vMerge/>
          </w:tcPr>
          <w:p w:rsidR="00743A11" w:rsidRPr="00BF1F3F" w:rsidRDefault="00743A11" w:rsidP="005F232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51" w:type="dxa"/>
          </w:tcPr>
          <w:p w:rsidR="00743A11" w:rsidRPr="00BF1F3F" w:rsidRDefault="00743A11" w:rsidP="005F23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F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3A11" w:rsidRDefault="00743A11" w:rsidP="00743A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61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Внедрение стандартов поведения работников учреждения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8.1. В целях внедрения антикоррупционных стандартов поведения среди сотрудников учреждения устанавливаются общие правила пов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едения, закрепленные в Кодексе этике и служебного поведения работников учреждения.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3A11" w:rsidRPr="00FF6161" w:rsidRDefault="00743A11" w:rsidP="00743A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61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Выявление и урегулирование конфликта интересов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9.1. 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установления порядка выявления и урегулирования конфликтов интересов, возникающих у работников в ходе выполнения ими трудовых обязанностей, в учреждении утверждается Положение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предотвращении и урегулировании конфликта интересов</w:t>
      </w: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3A11" w:rsidRDefault="00743A11" w:rsidP="00743A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3A11" w:rsidRPr="00FF6161" w:rsidRDefault="00743A11" w:rsidP="00743A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61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 Правила обмена деловыми подарками и</w:t>
      </w:r>
    </w:p>
    <w:p w:rsidR="00743A11" w:rsidRPr="00FF6161" w:rsidRDefault="00743A11" w:rsidP="00743A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61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знаками делового гостеприимства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10.1. В целях исключения оказания влияния третьих лиц на деятельность работников учреждения при осуществлении ими трудовой деятельности, а также нарушения норм действующего антикоррупционного законодательства Российской Федерации, в учреждении утверждаются Правила обмена деловыми подарками и знаками делового гостеприимства.</w:t>
      </w:r>
    </w:p>
    <w:p w:rsidR="00743A11" w:rsidRDefault="00743A11" w:rsidP="00743A11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3A11" w:rsidRPr="00CC72DD" w:rsidRDefault="00743A11" w:rsidP="00743A11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C72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</w:t>
      </w:r>
      <w:r w:rsidRPr="00CC72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Оценка коррупционных рисков</w:t>
      </w:r>
    </w:p>
    <w:p w:rsidR="00743A11" w:rsidRPr="00AE6121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2DD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AE6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.1.Целью оценки коррупционных рисков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AE6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являются:</w:t>
      </w:r>
    </w:p>
    <w:p w:rsidR="00743A11" w:rsidRPr="00AE6121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2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Pr="00AE6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соответствия реализуемых мер предупреждения коррупции специфике деятельности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AE61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43A11" w:rsidRPr="00AE6121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E6121">
        <w:rPr>
          <w:rFonts w:ascii="Times New Roman" w:hAnsi="Times New Roman" w:cs="Times New Roman"/>
          <w:color w:val="000000" w:themeColor="text1"/>
          <w:sz w:val="24"/>
          <w:szCs w:val="24"/>
        </w:rPr>
        <w:t>рациональное использование ресурсов, направляемых на проведение работы по предупреждению коррупции;</w:t>
      </w:r>
    </w:p>
    <w:p w:rsidR="00743A11" w:rsidRPr="00AE6121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E6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определение конкретных процессов и хозяйственных операций в деятельности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AE6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 реализации которых наиболее высока вероятность совершения работниками коррупционных правонарушений и преступлений, как в целях получения личной выгоды, так и в целях получения выгоды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учреждением</w:t>
      </w:r>
      <w:r w:rsidRPr="00AE61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43A11" w:rsidRPr="00AE6121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AE6121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6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коррупционных рисков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AE6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ежегодно в соответствии с Методическими рекомендациями по проведению оценки коррупционных рисков, возникающих при реализации функций, разработанных Министерством труда и социального развития Российской Федерации с учётом специфики деятельности организации.</w:t>
      </w:r>
    </w:p>
    <w:p w:rsidR="00743A11" w:rsidRPr="00CC72DD" w:rsidRDefault="00743A11" w:rsidP="00743A11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43A11" w:rsidRPr="00FF6161" w:rsidRDefault="00743A11" w:rsidP="00743A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61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 Консультирование и обучение работников учреждения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12.1. При организации обучения работников по вопросам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12.2. Цели и задачи обучения определяют тематику и форму занятий. Обучение может, в частности, проводится по следующей тематике: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hyperlink r:id="rId4" w:anchor="1021" w:history="1">
        <w:r w:rsidRPr="00BF1F3F">
          <w:rPr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коррупция</w:t>
        </w:r>
      </w:hyperlink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 в государственном и частном секторах экономики (теоретическая);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юридическая ответственность за совершение коррупционных правонарушений;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 (прикладная);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выявление и разрешение конфликта интересов при выполнении трудовых обязанностей (прикладная);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взаимодействие с правоохранительными органами по вопросам профилактики и противодействия коррупции (прикладная).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12.3. При организации обучения следует учитывать категорию обучаемых лиц. Стандартно выделяются следующие группы обучаемых: лица, ответственные за противодействие коррупции в учреждении; руководящие работники; иные работники учреждения. В небольших организациях может возникнуть проблема формирования учебных групп.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договоренности.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12.4. В зависимости от времени проведения можно выделить следующие виды обучения: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обучение по вопросам профилактики и противодействия коррупции непосредственно после приема на работу;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периодическое обучение работников учреждения с целью поддержания их знаний и навыков в сфере противодействия коррупции на должном уровне;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12.5. Консультирование по вопросам противодействия коррупции обычно осуществляется в индивидуальном порядке.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3A11" w:rsidRDefault="00743A11" w:rsidP="00743A11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13.</w:t>
      </w: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1F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Внутренний контроль и аудит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13.1. </w:t>
      </w:r>
      <w:r w:rsidRPr="00954CB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6 декабря 2011 г. № 402-ФЗ «О бухгалтерском учете» установлена обязанность для всех организаций осуществлять внутренний контроль хозяйственных операций.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13.2. Система внутреннего контроля и аудита учреждения может способствовать профилактике и выявлению коррупционных правонарушений в деятельности учреждения. Для этого система внутреннего контроля и аудита должна учитывать требования антикоррупционной политики: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контроль документирования операций хозяйственной деятельности учреждения;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проверка экономической обоснованности осуществляемых операций в сферах коррупционного риска.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13.3. Контроль документирования операций хозяйственной деятельности прежде всего связан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13.4. 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- индикаторов неправомерных действий,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таких как</w:t>
      </w: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оплата услуг, характер которых не определен либо вызывает сомнения;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закупки или продажи по ценам, значительно отличающимся от рыночных;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сомнительные платежи наличными.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3A11" w:rsidRPr="00AE6121" w:rsidRDefault="00743A11" w:rsidP="00743A11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61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14.</w:t>
      </w:r>
      <w:r w:rsidRPr="00AE6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61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Меры по предупреждению коррупции при взаимодействии с организациями-контрагентами и в зависимых организациях</w:t>
      </w:r>
    </w:p>
    <w:p w:rsidR="00743A11" w:rsidRPr="00AE6121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12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E6121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6121">
        <w:rPr>
          <w:rFonts w:ascii="Times New Roman" w:hAnsi="Times New Roman" w:cs="Times New Roman"/>
          <w:color w:val="000000" w:themeColor="text1"/>
          <w:sz w:val="24"/>
          <w:szCs w:val="24"/>
        </w:rPr>
        <w:t>Работа по предупреждению коррупции при взаимодействии с контрагентами, проводится по следующим направлениям:</w:t>
      </w:r>
    </w:p>
    <w:p w:rsidR="00743A11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</w:t>
      </w:r>
      <w:r w:rsidRPr="00AE6121">
        <w:rPr>
          <w:rFonts w:ascii="Times New Roman" w:hAnsi="Times New Roman" w:cs="Times New Roman"/>
          <w:color w:val="000000" w:themeColor="text1"/>
          <w:sz w:val="24"/>
          <w:szCs w:val="24"/>
        </w:rPr>
        <w:t>становление и сохранение деловых (хозяйственных) отношений с теми контрагентами,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инициативах;</w:t>
      </w:r>
    </w:p>
    <w:p w:rsidR="00743A11" w:rsidRPr="00AE6121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в</w:t>
      </w:r>
      <w:r w:rsidRPr="00AE6121">
        <w:rPr>
          <w:rFonts w:ascii="Times New Roman" w:hAnsi="Times New Roman" w:cs="Times New Roman"/>
          <w:color w:val="000000" w:themeColor="text1"/>
          <w:sz w:val="24"/>
          <w:szCs w:val="24"/>
        </w:rPr>
        <w:t>ключение в договоры, заключаемые с контрагентами, положений о соблюдении антикоррупционных стандартов;</w:t>
      </w:r>
    </w:p>
    <w:p w:rsidR="00743A11" w:rsidRPr="00AE6121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</w:t>
      </w:r>
      <w:r w:rsidRPr="00AE6121">
        <w:rPr>
          <w:rFonts w:ascii="Times New Roman" w:hAnsi="Times New Roman" w:cs="Times New Roman"/>
          <w:color w:val="000000" w:themeColor="text1"/>
          <w:sz w:val="24"/>
          <w:szCs w:val="24"/>
        </w:rPr>
        <w:t>азмещение на официальном сайте организации информации о мерах по предупреждению коррупции, предпринимаемых в организации.</w:t>
      </w:r>
    </w:p>
    <w:p w:rsidR="00743A11" w:rsidRPr="00AE6121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3A11" w:rsidRPr="00BD0607" w:rsidRDefault="00743A11" w:rsidP="00743A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0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 Сотрудничество с правоохранительными органами</w:t>
      </w:r>
    </w:p>
    <w:p w:rsidR="00743A11" w:rsidRPr="00BD0607" w:rsidRDefault="00743A11" w:rsidP="00743A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0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сфере противодействия коррупции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15.1. 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поведения. 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15.2. У</w:t>
      </w: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чреждение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учреждению (работникам учреждения) стало известно.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15.3. Учреждение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15.4. Сотрудничество с правоохранительными органами также может проявляться в форме: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15.5. Руководству учреждения и ее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работники</w:t>
      </w: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3A11" w:rsidRPr="00BD0607" w:rsidRDefault="00743A11" w:rsidP="00743A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0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16. Ответственность работников за несоблюдение требований</w:t>
      </w:r>
    </w:p>
    <w:p w:rsidR="00743A11" w:rsidRPr="00BD0607" w:rsidRDefault="00743A11" w:rsidP="00743A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0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Антикоррупционной политики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16.1. Учреждение и все его работники должны соблюдать нормы действующего антикоррупционного законодательства Российской Федерации, в том числе Уголовного кодекса Российской Федерации, Кодекса Российской Федерации об административных правонарушениях, Федерального закона от 25 декабря 2008 года №273-ФЗ «О противодействии коррупции».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16.2. Все работники учреждения вне зависимости от занимаемой должности несут ответственность, предусмотренную действующим законодательством Российской Федерации, за соблюдение принципов и требований настоящей Антикоррупционной политики.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16.3. Лица, виновные в нарушении требований настоящей Антикоррупционной политики, могут быть привлечены к дисциплинарной, административной, гражданско-правовой и уголовной ответственности.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3A11" w:rsidRPr="00BD0607" w:rsidRDefault="00743A11" w:rsidP="00743A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0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17. Порядок пересмотра и внесения изменений</w:t>
      </w:r>
    </w:p>
    <w:p w:rsidR="00743A11" w:rsidRPr="00BD0607" w:rsidRDefault="00743A11" w:rsidP="00743A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06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 Антикоррупционную политику учреждения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17.1. Учреждение осуществляет регулярный мониторинг эффективности Антикоррупционной политики. </w:t>
      </w:r>
    </w:p>
    <w:p w:rsidR="00743A11" w:rsidRPr="00BF1F3F" w:rsidRDefault="00743A11" w:rsidP="00743A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F3F">
        <w:rPr>
          <w:rFonts w:ascii="Times New Roman" w:hAnsi="Times New Roman" w:cs="Times New Roman"/>
          <w:color w:val="000000" w:themeColor="text1"/>
          <w:sz w:val="24"/>
          <w:szCs w:val="24"/>
        </w:rPr>
        <w:t>17.2. Пересмотр принятой Антикоррупционной политики может проводится в случае внесения соответствующих изменений в действующее законодательство Российской Федерации.</w:t>
      </w:r>
    </w:p>
    <w:p w:rsidR="00743A11" w:rsidRDefault="00743A11" w:rsidP="00743A1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743A11" w:rsidRDefault="00743A11" w:rsidP="00743A1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743A11" w:rsidRDefault="00743A11" w:rsidP="00743A1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743A11" w:rsidRDefault="00743A11" w:rsidP="00743A1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743A11" w:rsidRDefault="00743A11" w:rsidP="00743A1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743A11" w:rsidRDefault="00743A11" w:rsidP="00743A1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2"/>
        </w:rPr>
      </w:pPr>
    </w:p>
    <w:p w:rsidR="00913129" w:rsidRDefault="00913129"/>
    <w:sectPr w:rsidR="0091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D1"/>
    <w:rsid w:val="000F40D1"/>
    <w:rsid w:val="006156CD"/>
    <w:rsid w:val="00743A11"/>
    <w:rsid w:val="0091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0E0AC-7A06-4926-A643-4ACAE665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3A11"/>
    <w:pPr>
      <w:ind w:left="720"/>
      <w:contextualSpacing/>
    </w:pPr>
  </w:style>
  <w:style w:type="table" w:styleId="a5">
    <w:name w:val="Table Grid"/>
    <w:basedOn w:val="a1"/>
    <w:uiPriority w:val="39"/>
    <w:rsid w:val="0074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703996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3682</Words>
  <Characters>20988</Characters>
  <Application>Microsoft Office Word</Application>
  <DocSecurity>0</DocSecurity>
  <Lines>174</Lines>
  <Paragraphs>49</Paragraphs>
  <ScaleCrop>false</ScaleCrop>
  <Company/>
  <LinksUpToDate>false</LinksUpToDate>
  <CharactersWithSpaces>24621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Безносикова ГМ</dc:creator>
  <cp:keywords/>
  <dc:description/>
  <cp:lastModifiedBy>Безносикова ГМ</cp:lastModifiedBy>
  <cp:revision>3</cp:revision>
  <dcterms:created xsi:type="dcterms:W3CDTF">2020-01-14T11:40:00Z</dcterms:created>
  <dcterms:modified xsi:type="dcterms:W3CDTF">2020-01-14T11:40:00Z</dcterms:modified>
</cp:coreProperties>
</file>