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57" w:rsidRPr="00F060B1" w:rsidRDefault="00924C57" w:rsidP="00924C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Информация о доступности</w:t>
      </w:r>
    </w:p>
    <w:p w:rsidR="00924C57" w:rsidRPr="00F060B1" w:rsidRDefault="00924C57" w:rsidP="00924C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ГБУ РК «Специальная библиотека для слепых Республики Коми им. Луи Брайля» для маломобильных групп населения</w:t>
      </w:r>
    </w:p>
    <w:p w:rsidR="00924C57" w:rsidRPr="00F060B1" w:rsidRDefault="00924C57" w:rsidP="00924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243F3" w:rsidRPr="00F060B1" w:rsidRDefault="00B243F3" w:rsidP="00B24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Парковка для маломобильных пользователей предусмотрена в зоне стоянки транспортных средств в конце здания по ул. Ленина д. 27, в котором находится библиотека</w:t>
      </w:r>
      <w:r w:rsidR="001A408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Парковка 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борудована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D3357" w:rsidRPr="00F060B1">
        <w:rPr>
          <w:rFonts w:ascii="Times New Roman" w:hAnsi="Times New Roman" w:cs="Times New Roman"/>
          <w:sz w:val="26"/>
          <w:szCs w:val="26"/>
        </w:rPr>
        <w:t>знаком на вертикальной поверхности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D3357" w:rsidRPr="00F060B1" w:rsidRDefault="00924C57" w:rsidP="004D3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Перед входом в 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помещение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библиотеки </w:t>
      </w:r>
      <w:r w:rsidR="001A408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имее</w:t>
      </w:r>
      <w:r w:rsidR="00101CF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тся</w:t>
      </w:r>
      <w:r w:rsidR="0048042C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пандус и кнопка вызова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персонала 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для обращения 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маломобильных пользователей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помощи сопровождения к месту предоставления услуги.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Входная группа оборудована п</w:t>
      </w:r>
      <w:r w:rsidR="001A408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оручнями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тактильной плиткой и широкой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дверью.</w:t>
      </w:r>
      <w:r w:rsidR="005F7C0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243F3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</w:t>
      </w:r>
      <w:r w:rsidR="001A4081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наружной </w:t>
      </w:r>
      <w:r w:rsidR="00B243F3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лестницей 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расположены </w:t>
      </w:r>
      <w:r w:rsidR="00B243F3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предупредительные тактильные полосы</w:t>
      </w:r>
      <w:r w:rsidR="00101CF1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B243F3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раевые ступени лестничных маршей выделены 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контрастным </w:t>
      </w:r>
      <w:r w:rsidR="00B243F3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>цветом</w:t>
      </w:r>
      <w:r w:rsidR="001A4081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имеются</w:t>
      </w:r>
      <w:r w:rsidR="00CB344C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поручни</w:t>
      </w:r>
      <w:r w:rsidR="004D3357" w:rsidRPr="00F06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24C57" w:rsidRPr="00F060B1" w:rsidRDefault="00AC6604" w:rsidP="00924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101CF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01CF1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ГБУ РК «Специальная библиотека для слепых Республики Коми им. Луи Брайля</w:t>
      </w:r>
      <w:r w:rsidR="00101CF1" w:rsidRPr="00F060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услуги </w:t>
      </w:r>
      <w:r w:rsidR="00F060B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предоставляются</w:t>
      </w:r>
      <w:r w:rsidR="0048042C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4C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для </w:t>
      </w:r>
      <w:r w:rsidR="00101CF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всех </w:t>
      </w:r>
      <w:r w:rsidR="00924C57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категорий инвалидов</w:t>
      </w:r>
      <w:r w:rsidR="00101CF1"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C7D7E" w:rsidRPr="00F060B1" w:rsidRDefault="008C7D7E" w:rsidP="008C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Для пользователей, имеющих нарушения зрения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внутри библиотеки обеспечены следующи</w:t>
      </w:r>
      <w:r w:rsidR="00361F5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условия доступности: тактильная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мнемосхема помещений библиотеки; </w:t>
      </w:r>
      <w:r w:rsidR="00FC0045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«говорящие» таблички на дверях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C91BC4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поручни вдоль правой стороны стены</w:t>
      </w:r>
      <w:r w:rsidR="00FC0045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коридора</w:t>
      </w:r>
      <w:r w:rsidR="00C91BC4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дверные проемы </w:t>
      </w:r>
      <w:r w:rsidR="00025728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имеют контурную окраску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025728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прозрачном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поло</w:t>
      </w:r>
      <w:r w:rsidR="00025728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тне двери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имеется маркировка «Желтый круг»</w:t>
      </w:r>
      <w:r w:rsidR="00C91BC4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оборудованное санитарно-гигиеническое помещение</w:t>
      </w:r>
      <w:r w:rsidR="00FC0045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F72D51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фойе </w:t>
      </w:r>
      <w:r w:rsidR="00CB344C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имеется </w:t>
      </w:r>
      <w:r w:rsidR="00FC0045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стенд с информацией по Брайлю</w:t>
      </w:r>
      <w:r w:rsidR="00C91BC4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C7D7E" w:rsidRPr="00F060B1" w:rsidRDefault="00361F5E" w:rsidP="00EA3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Основной 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книжного фонда библиотеки – 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 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издания 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специальных форматов для инвалидов по зрению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книги рельефно-точечного шрифта и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рельефно-графические пособия;</w:t>
      </w:r>
      <w:r w:rsidR="00E92B2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тактильные книги для маленьких слепых детей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«говорящие» 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</w:t>
      </w:r>
      <w:r w:rsidR="00E92B2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ги на кассетах, CD, флэш-картах и </w:t>
      </w:r>
      <w:r w:rsidR="00E0168D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книги,</w:t>
      </w:r>
      <w:r w:rsidR="00E92B2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изданные </w:t>
      </w:r>
      <w:r w:rsidR="006A19FF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укрупненным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шрифтом для слабовидящих</w:t>
      </w:r>
      <w:r w:rsidR="00E92B2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пользователей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читал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ьном зале библиотеки оборудовано автоматизированное рабочее место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программой для чтения с экрана JAWS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И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меются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видеоувеличитель</w:t>
      </w:r>
      <w:proofErr w:type="spellEnd"/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дисплеи Брайля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универсальный принтер Брайля, сканирующая и читающая плоский текст «говорящая» машина, приборы для письма релье</w:t>
      </w:r>
      <w:r w:rsidR="00F060B1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но-точечным шрифтом, ручные лупы, настольные игры для незрячих и др.</w:t>
      </w:r>
      <w:r w:rsidR="008C7D7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A31AC" w:rsidRPr="00F060B1" w:rsidRDefault="00EA31AC" w:rsidP="00EA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0B1">
        <w:rPr>
          <w:rFonts w:ascii="Times New Roman" w:hAnsi="Times New Roman" w:cs="Times New Roman"/>
          <w:sz w:val="26"/>
          <w:szCs w:val="26"/>
        </w:rPr>
        <w:t xml:space="preserve">Для обслуживания незрячих пользователей, проживающих в населенных пунктах, отдаленных от библиотеки, организуется заочный абонемент. Книги специальных форматов высылаются по почте каждому </w:t>
      </w:r>
      <w:r w:rsidR="002D699D" w:rsidRPr="00F060B1">
        <w:rPr>
          <w:rFonts w:ascii="Times New Roman" w:hAnsi="Times New Roman" w:cs="Times New Roman"/>
          <w:sz w:val="26"/>
          <w:szCs w:val="26"/>
        </w:rPr>
        <w:t>пользователю</w:t>
      </w:r>
      <w:r w:rsidRPr="00F060B1">
        <w:rPr>
          <w:rFonts w:ascii="Times New Roman" w:hAnsi="Times New Roman" w:cs="Times New Roman"/>
          <w:sz w:val="26"/>
          <w:szCs w:val="26"/>
        </w:rPr>
        <w:t xml:space="preserve"> на дом бесплатно.</w:t>
      </w:r>
      <w:r w:rsidRPr="00F06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63FBE" w:rsidRPr="00F060B1">
        <w:rPr>
          <w:rFonts w:ascii="Times New Roman" w:hAnsi="Times New Roman" w:cs="Times New Roman"/>
          <w:sz w:val="26"/>
          <w:szCs w:val="26"/>
        </w:rPr>
        <w:t>Для обслуживания пользователей, проживающих в городе Сыктывкаре и не имеющих возможность посещать библиотеку, организован надомный абонемент. Книги специальных форматов доставляются пользователям на дом бесплатно.</w:t>
      </w:r>
      <w:r w:rsidR="00163FBE" w:rsidRPr="00F06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60B1">
        <w:rPr>
          <w:rFonts w:ascii="Times New Roman" w:hAnsi="Times New Roman" w:cs="Times New Roman"/>
          <w:sz w:val="26"/>
          <w:szCs w:val="26"/>
        </w:rPr>
        <w:t xml:space="preserve">Заказ литературы </w:t>
      </w:r>
      <w:r w:rsidR="00AF5A3C" w:rsidRPr="00F060B1">
        <w:rPr>
          <w:rFonts w:ascii="Times New Roman" w:hAnsi="Times New Roman" w:cs="Times New Roman"/>
          <w:sz w:val="26"/>
          <w:szCs w:val="26"/>
        </w:rPr>
        <w:t>принимается</w:t>
      </w:r>
      <w:r w:rsidR="00380B4F" w:rsidRPr="00F060B1">
        <w:rPr>
          <w:rFonts w:ascii="Times New Roman" w:hAnsi="Times New Roman" w:cs="Times New Roman"/>
          <w:sz w:val="26"/>
          <w:szCs w:val="26"/>
        </w:rPr>
        <w:t xml:space="preserve"> </w:t>
      </w:r>
      <w:r w:rsidRPr="00F060B1">
        <w:rPr>
          <w:rFonts w:ascii="Times New Roman" w:hAnsi="Times New Roman" w:cs="Times New Roman"/>
          <w:sz w:val="26"/>
          <w:szCs w:val="26"/>
        </w:rPr>
        <w:t xml:space="preserve">по телефону 8(8212) 24-06-71 или электронной почте </w:t>
      </w:r>
      <w:hyperlink r:id="rId4" w:history="1">
        <w:r w:rsidRPr="00F060B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obslug</w:t>
        </w:r>
        <w:r w:rsidRPr="00F060B1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F060B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komisbs</w:t>
        </w:r>
        <w:r w:rsidRPr="00F060B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060B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06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A3C" w:rsidRPr="00F060B1" w:rsidRDefault="00924C57" w:rsidP="00AF5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Для </w:t>
      </w:r>
      <w:r w:rsidR="008C7D7E"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пользователей</w:t>
      </w:r>
      <w:r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, передвигающихся на кресле-коляске</w:t>
      </w:r>
      <w:r w:rsidR="00AF5A3C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имеется оборудованное санитарно-гигиеническое помещение. Ширина путей движения в коридоре библиотеки предполагает движение в одном направлении и обеспечивает пространство для разворота. В читальном зале имеется автоматизированное рабочее место.</w:t>
      </w:r>
    </w:p>
    <w:p w:rsidR="00AF5A3C" w:rsidRPr="00F060B1" w:rsidRDefault="00924C57" w:rsidP="00AF5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Для читат</w:t>
      </w:r>
      <w:bookmarkStart w:id="0" w:name="_GoBack"/>
      <w:bookmarkEnd w:id="0"/>
      <w:r w:rsidRPr="00F06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елей, имеющих нарушения слуха</w:t>
      </w:r>
      <w:r w:rsidR="00AF5A3C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читальном зале имеется автоматизированное рабочее место</w:t>
      </w:r>
      <w:r w:rsidR="00AF23B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наушниками</w:t>
      </w:r>
      <w:r w:rsidR="00AF5A3C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F23BE" w:rsidRPr="00F060B1" w:rsidRDefault="00AF23BE" w:rsidP="00924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24C57" w:rsidRPr="00F060B1" w:rsidRDefault="00AF23BE" w:rsidP="00924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Позвонив по телефону </w:t>
      </w:r>
      <w:r w:rsidRPr="00F060B1">
        <w:rPr>
          <w:rFonts w:ascii="Times New Roman" w:hAnsi="Times New Roman" w:cs="Times New Roman"/>
          <w:sz w:val="26"/>
          <w:szCs w:val="26"/>
        </w:rPr>
        <w:t xml:space="preserve">8(8212) 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24-06-71 и предупредив о своём приезде, вас встретит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060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сотрудник библиотеки </w:t>
      </w: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организует передвижении внутри помещения. </w:t>
      </w:r>
    </w:p>
    <w:p w:rsidR="00B60265" w:rsidRPr="00F060B1" w:rsidRDefault="00B60265" w:rsidP="00B60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Весь персонал библиотеки обучен оказанию ситуационной помощи </w:t>
      </w:r>
      <w:r w:rsidR="00AF23BE" w:rsidRPr="00F06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маломобильным группам пользователей.</w:t>
      </w:r>
    </w:p>
    <w:sectPr w:rsidR="00B60265" w:rsidRPr="00F060B1" w:rsidSect="001A4081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1"/>
    <w:rsid w:val="00025728"/>
    <w:rsid w:val="000A19BE"/>
    <w:rsid w:val="00101CF1"/>
    <w:rsid w:val="00163FBE"/>
    <w:rsid w:val="001A4081"/>
    <w:rsid w:val="002D699D"/>
    <w:rsid w:val="00361F5E"/>
    <w:rsid w:val="00380B4F"/>
    <w:rsid w:val="0048042C"/>
    <w:rsid w:val="004D3357"/>
    <w:rsid w:val="00544FC1"/>
    <w:rsid w:val="005F7C07"/>
    <w:rsid w:val="006A19FF"/>
    <w:rsid w:val="008C7D7E"/>
    <w:rsid w:val="00924C57"/>
    <w:rsid w:val="009C343C"/>
    <w:rsid w:val="00AC6604"/>
    <w:rsid w:val="00AF23BE"/>
    <w:rsid w:val="00AF5A3C"/>
    <w:rsid w:val="00B243F3"/>
    <w:rsid w:val="00B60265"/>
    <w:rsid w:val="00C91BC4"/>
    <w:rsid w:val="00CB344C"/>
    <w:rsid w:val="00E0168D"/>
    <w:rsid w:val="00E92B2E"/>
    <w:rsid w:val="00EA31AC"/>
    <w:rsid w:val="00F060B1"/>
    <w:rsid w:val="00F72D51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F3E4-15C8-4354-BE55-28656FF0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C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C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C57"/>
    <w:rPr>
      <w:i/>
      <w:iCs/>
    </w:rPr>
  </w:style>
  <w:style w:type="character" w:styleId="a5">
    <w:name w:val="Hyperlink"/>
    <w:basedOn w:val="a0"/>
    <w:uiPriority w:val="99"/>
    <w:semiHidden/>
    <w:unhideWhenUsed/>
    <w:rsid w:val="00924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lug@komis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19</cp:revision>
  <dcterms:created xsi:type="dcterms:W3CDTF">2019-08-28T06:31:00Z</dcterms:created>
  <dcterms:modified xsi:type="dcterms:W3CDTF">2019-09-03T11:58:00Z</dcterms:modified>
</cp:coreProperties>
</file>